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096B900C" w:rsidR="00027B5F" w:rsidRDefault="00381E95">
      <w:pPr>
        <w:jc w:val="both"/>
        <w:rPr>
          <w:sz w:val="20"/>
          <w:szCs w:val="20"/>
        </w:rPr>
      </w:pPr>
      <w:r w:rsidRPr="00381E95">
        <w:rPr>
          <w:sz w:val="20"/>
          <w:szCs w:val="20"/>
        </w:rPr>
        <w:t xml:space="preserve">O uso do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 como </w:t>
      </w:r>
      <w:proofErr w:type="spellStart"/>
      <w:r w:rsidRPr="00381E95">
        <w:rPr>
          <w:sz w:val="20"/>
          <w:szCs w:val="20"/>
        </w:rPr>
        <w:t>língua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comum</w:t>
      </w:r>
      <w:proofErr w:type="spellEnd"/>
      <w:r w:rsidRPr="00381E95">
        <w:rPr>
          <w:sz w:val="20"/>
          <w:szCs w:val="20"/>
        </w:rPr>
        <w:t xml:space="preserve"> da </w:t>
      </w:r>
      <w:proofErr w:type="spellStart"/>
      <w:r w:rsidRPr="00381E95">
        <w:rPr>
          <w:sz w:val="20"/>
          <w:szCs w:val="20"/>
        </w:rPr>
        <w:t>ciência</w:t>
      </w:r>
      <w:proofErr w:type="spellEnd"/>
      <w:r w:rsidRPr="00381E95">
        <w:rPr>
          <w:sz w:val="20"/>
          <w:szCs w:val="20"/>
        </w:rPr>
        <w:t xml:space="preserve"> representa </w:t>
      </w:r>
      <w:proofErr w:type="spellStart"/>
      <w:r w:rsidRPr="00381E95">
        <w:rPr>
          <w:sz w:val="20"/>
          <w:szCs w:val="20"/>
        </w:rPr>
        <w:t>um</w:t>
      </w:r>
      <w:proofErr w:type="spellEnd"/>
      <w:r w:rsidRPr="00381E95">
        <w:rPr>
          <w:sz w:val="20"/>
          <w:szCs w:val="20"/>
        </w:rPr>
        <w:t xml:space="preserve"> grande obstáculo para maximizar a </w:t>
      </w:r>
      <w:proofErr w:type="spellStart"/>
      <w:r w:rsidRPr="00381E95">
        <w:rPr>
          <w:sz w:val="20"/>
          <w:szCs w:val="20"/>
        </w:rPr>
        <w:t>contribuição</w:t>
      </w:r>
      <w:proofErr w:type="spellEnd"/>
      <w:r w:rsidRPr="00381E95">
        <w:rPr>
          <w:sz w:val="20"/>
          <w:szCs w:val="20"/>
        </w:rPr>
        <w:t xml:space="preserve"> dos </w:t>
      </w:r>
      <w:proofErr w:type="spellStart"/>
      <w:r w:rsidRPr="00381E95">
        <w:rPr>
          <w:sz w:val="20"/>
          <w:szCs w:val="20"/>
        </w:rPr>
        <w:t>falantes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não</w:t>
      </w:r>
      <w:proofErr w:type="spellEnd"/>
      <w:r w:rsidRPr="00381E95">
        <w:rPr>
          <w:sz w:val="20"/>
          <w:szCs w:val="20"/>
        </w:rPr>
        <w:t xml:space="preserve"> nativos de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 para a </w:t>
      </w:r>
      <w:proofErr w:type="spellStart"/>
      <w:r w:rsidRPr="00381E95">
        <w:rPr>
          <w:sz w:val="20"/>
          <w:szCs w:val="20"/>
        </w:rPr>
        <w:t>ciência</w:t>
      </w:r>
      <w:proofErr w:type="spellEnd"/>
      <w:r w:rsidRPr="00381E95">
        <w:rPr>
          <w:sz w:val="20"/>
          <w:szCs w:val="20"/>
        </w:rPr>
        <w:t xml:space="preserve">. No </w:t>
      </w:r>
      <w:proofErr w:type="spellStart"/>
      <w:r w:rsidRPr="00381E95">
        <w:rPr>
          <w:sz w:val="20"/>
          <w:szCs w:val="20"/>
        </w:rPr>
        <w:t>entanto</w:t>
      </w:r>
      <w:proofErr w:type="spellEnd"/>
      <w:r w:rsidRPr="00381E95">
        <w:rPr>
          <w:sz w:val="20"/>
          <w:szCs w:val="20"/>
        </w:rPr>
        <w:t xml:space="preserve">, </w:t>
      </w:r>
      <w:proofErr w:type="spellStart"/>
      <w:r w:rsidRPr="00381E95">
        <w:rPr>
          <w:sz w:val="20"/>
          <w:szCs w:val="20"/>
        </w:rPr>
        <w:t>poucos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estudos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quantificaram</w:t>
      </w:r>
      <w:proofErr w:type="spellEnd"/>
      <w:r w:rsidRPr="00381E95">
        <w:rPr>
          <w:sz w:val="20"/>
          <w:szCs w:val="20"/>
        </w:rPr>
        <w:t xml:space="preserve"> as </w:t>
      </w:r>
      <w:proofErr w:type="spellStart"/>
      <w:r w:rsidRPr="00381E95">
        <w:rPr>
          <w:sz w:val="20"/>
          <w:szCs w:val="20"/>
        </w:rPr>
        <w:t>consequências</w:t>
      </w:r>
      <w:proofErr w:type="spellEnd"/>
      <w:r w:rsidRPr="00381E95">
        <w:rPr>
          <w:sz w:val="20"/>
          <w:szCs w:val="20"/>
        </w:rPr>
        <w:t xml:space="preserve"> das </w:t>
      </w:r>
      <w:proofErr w:type="spellStart"/>
      <w:r w:rsidRPr="00381E95">
        <w:rPr>
          <w:sz w:val="20"/>
          <w:szCs w:val="20"/>
        </w:rPr>
        <w:t>barreiras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linguísticas</w:t>
      </w:r>
      <w:proofErr w:type="spellEnd"/>
      <w:r w:rsidRPr="00381E95">
        <w:rPr>
          <w:sz w:val="20"/>
          <w:szCs w:val="20"/>
        </w:rPr>
        <w:t xml:space="preserve"> no </w:t>
      </w:r>
      <w:proofErr w:type="spellStart"/>
      <w:r w:rsidRPr="00381E95">
        <w:rPr>
          <w:sz w:val="20"/>
          <w:szCs w:val="20"/>
        </w:rPr>
        <w:t>desenvolvimento</w:t>
      </w:r>
      <w:proofErr w:type="spellEnd"/>
      <w:r w:rsidRPr="00381E95">
        <w:rPr>
          <w:sz w:val="20"/>
          <w:szCs w:val="20"/>
        </w:rPr>
        <w:t xml:space="preserve"> de </w:t>
      </w:r>
      <w:proofErr w:type="spellStart"/>
      <w:r w:rsidRPr="00381E95">
        <w:rPr>
          <w:sz w:val="20"/>
          <w:szCs w:val="20"/>
        </w:rPr>
        <w:t>carreira</w:t>
      </w:r>
      <w:proofErr w:type="spellEnd"/>
      <w:r w:rsidRPr="00381E95">
        <w:rPr>
          <w:sz w:val="20"/>
          <w:szCs w:val="20"/>
        </w:rPr>
        <w:t xml:space="preserve"> de </w:t>
      </w:r>
      <w:proofErr w:type="spellStart"/>
      <w:r w:rsidRPr="00381E95">
        <w:rPr>
          <w:sz w:val="20"/>
          <w:szCs w:val="20"/>
        </w:rPr>
        <w:t>pesquisadores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não</w:t>
      </w:r>
      <w:proofErr w:type="spellEnd"/>
      <w:r w:rsidRPr="00381E95">
        <w:rPr>
          <w:sz w:val="20"/>
          <w:szCs w:val="20"/>
        </w:rPr>
        <w:t xml:space="preserve"> nativos de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. </w:t>
      </w:r>
      <w:proofErr w:type="spellStart"/>
      <w:r w:rsidRPr="00381E95">
        <w:rPr>
          <w:sz w:val="20"/>
          <w:szCs w:val="20"/>
        </w:rPr>
        <w:t>Ao</w:t>
      </w:r>
      <w:proofErr w:type="spellEnd"/>
      <w:r w:rsidRPr="00381E95">
        <w:rPr>
          <w:sz w:val="20"/>
          <w:szCs w:val="20"/>
        </w:rPr>
        <w:t xml:space="preserve"> entrevistar 908 </w:t>
      </w:r>
      <w:proofErr w:type="spellStart"/>
      <w:r w:rsidRPr="00381E95">
        <w:rPr>
          <w:sz w:val="20"/>
          <w:szCs w:val="20"/>
        </w:rPr>
        <w:t>pesquisadores</w:t>
      </w:r>
      <w:proofErr w:type="spellEnd"/>
      <w:r w:rsidRPr="00381E95">
        <w:rPr>
          <w:sz w:val="20"/>
          <w:szCs w:val="20"/>
        </w:rPr>
        <w:t xml:space="preserve"> em </w:t>
      </w:r>
      <w:proofErr w:type="spellStart"/>
      <w:r w:rsidRPr="00381E95">
        <w:rPr>
          <w:sz w:val="20"/>
          <w:szCs w:val="20"/>
        </w:rPr>
        <w:t>ciências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ambientais</w:t>
      </w:r>
      <w:proofErr w:type="spellEnd"/>
      <w:r w:rsidRPr="00381E95">
        <w:rPr>
          <w:sz w:val="20"/>
          <w:szCs w:val="20"/>
        </w:rPr>
        <w:t xml:space="preserve">, este </w:t>
      </w:r>
      <w:proofErr w:type="spellStart"/>
      <w:r w:rsidRPr="00381E95">
        <w:rPr>
          <w:sz w:val="20"/>
          <w:szCs w:val="20"/>
        </w:rPr>
        <w:t>estudo</w:t>
      </w:r>
      <w:proofErr w:type="spellEnd"/>
      <w:r w:rsidRPr="00381E95">
        <w:rPr>
          <w:sz w:val="20"/>
          <w:szCs w:val="20"/>
        </w:rPr>
        <w:t xml:space="preserve"> estima </w:t>
      </w:r>
      <w:proofErr w:type="gramStart"/>
      <w:r w:rsidRPr="00381E95">
        <w:rPr>
          <w:sz w:val="20"/>
          <w:szCs w:val="20"/>
        </w:rPr>
        <w:t>e</w:t>
      </w:r>
      <w:proofErr w:type="gramEnd"/>
      <w:r w:rsidRPr="00381E95">
        <w:rPr>
          <w:sz w:val="20"/>
          <w:szCs w:val="20"/>
        </w:rPr>
        <w:t xml:space="preserve"> compara o </w:t>
      </w:r>
      <w:proofErr w:type="spellStart"/>
      <w:r w:rsidRPr="00381E95">
        <w:rPr>
          <w:sz w:val="20"/>
          <w:szCs w:val="20"/>
        </w:rPr>
        <w:t>esforço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necessário</w:t>
      </w:r>
      <w:proofErr w:type="spellEnd"/>
      <w:r w:rsidRPr="00381E95">
        <w:rPr>
          <w:sz w:val="20"/>
          <w:szCs w:val="20"/>
        </w:rPr>
        <w:t xml:space="preserve"> para realizar </w:t>
      </w:r>
      <w:proofErr w:type="spellStart"/>
      <w:r w:rsidRPr="00381E95">
        <w:rPr>
          <w:sz w:val="20"/>
          <w:szCs w:val="20"/>
        </w:rPr>
        <w:t>atividades</w:t>
      </w:r>
      <w:proofErr w:type="spellEnd"/>
      <w:r w:rsidRPr="00381E95">
        <w:rPr>
          <w:sz w:val="20"/>
          <w:szCs w:val="20"/>
        </w:rPr>
        <w:t xml:space="preserve"> científicas em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 entre </w:t>
      </w:r>
      <w:proofErr w:type="spellStart"/>
      <w:r w:rsidRPr="00381E95">
        <w:rPr>
          <w:sz w:val="20"/>
          <w:szCs w:val="20"/>
        </w:rPr>
        <w:t>pesquisadores</w:t>
      </w:r>
      <w:proofErr w:type="spellEnd"/>
      <w:r w:rsidRPr="00381E95">
        <w:rPr>
          <w:sz w:val="20"/>
          <w:szCs w:val="20"/>
        </w:rPr>
        <w:t xml:space="preserve"> de diferentes países e, </w:t>
      </w:r>
      <w:proofErr w:type="spellStart"/>
      <w:r w:rsidRPr="00381E95">
        <w:rPr>
          <w:sz w:val="20"/>
          <w:szCs w:val="20"/>
        </w:rPr>
        <w:t>portanto</w:t>
      </w:r>
      <w:proofErr w:type="spellEnd"/>
      <w:r w:rsidRPr="00381E95">
        <w:rPr>
          <w:sz w:val="20"/>
          <w:szCs w:val="20"/>
        </w:rPr>
        <w:t xml:space="preserve">, de diferentes </w:t>
      </w:r>
      <w:proofErr w:type="spellStart"/>
      <w:r w:rsidRPr="00381E95">
        <w:rPr>
          <w:sz w:val="20"/>
          <w:szCs w:val="20"/>
        </w:rPr>
        <w:t>origens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linguísticas</w:t>
      </w:r>
      <w:proofErr w:type="spellEnd"/>
      <w:r w:rsidRPr="00381E95">
        <w:rPr>
          <w:sz w:val="20"/>
          <w:szCs w:val="20"/>
        </w:rPr>
        <w:t xml:space="preserve"> e </w:t>
      </w:r>
      <w:proofErr w:type="spellStart"/>
      <w:r w:rsidRPr="00381E95">
        <w:rPr>
          <w:sz w:val="20"/>
          <w:szCs w:val="20"/>
        </w:rPr>
        <w:t>econômicas</w:t>
      </w:r>
      <w:proofErr w:type="spellEnd"/>
      <w:r w:rsidRPr="00381E95">
        <w:rPr>
          <w:sz w:val="20"/>
          <w:szCs w:val="20"/>
        </w:rPr>
        <w:t xml:space="preserve">. O </w:t>
      </w:r>
      <w:proofErr w:type="spellStart"/>
      <w:r w:rsidRPr="00381E95">
        <w:rPr>
          <w:sz w:val="20"/>
          <w:szCs w:val="20"/>
        </w:rPr>
        <w:t>nosso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estudo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demonstra</w:t>
      </w:r>
      <w:proofErr w:type="spellEnd"/>
      <w:r w:rsidRPr="00381E95">
        <w:rPr>
          <w:sz w:val="20"/>
          <w:szCs w:val="20"/>
        </w:rPr>
        <w:t xml:space="preserve"> que os </w:t>
      </w:r>
      <w:proofErr w:type="spellStart"/>
      <w:r w:rsidRPr="00381E95">
        <w:rPr>
          <w:sz w:val="20"/>
          <w:szCs w:val="20"/>
        </w:rPr>
        <w:t>falantes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não</w:t>
      </w:r>
      <w:proofErr w:type="spellEnd"/>
      <w:r w:rsidRPr="00381E95">
        <w:rPr>
          <w:sz w:val="20"/>
          <w:szCs w:val="20"/>
        </w:rPr>
        <w:t xml:space="preserve"> nativos de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, especialmente no </w:t>
      </w:r>
      <w:proofErr w:type="spellStart"/>
      <w:r w:rsidRPr="00381E95">
        <w:rPr>
          <w:sz w:val="20"/>
          <w:szCs w:val="20"/>
        </w:rPr>
        <w:t>início</w:t>
      </w:r>
      <w:proofErr w:type="spellEnd"/>
      <w:r w:rsidRPr="00381E95">
        <w:rPr>
          <w:sz w:val="20"/>
          <w:szCs w:val="20"/>
        </w:rPr>
        <w:t xml:space="preserve"> das </w:t>
      </w:r>
      <w:proofErr w:type="spellStart"/>
      <w:r w:rsidRPr="00381E95">
        <w:rPr>
          <w:sz w:val="20"/>
          <w:szCs w:val="20"/>
        </w:rPr>
        <w:t>suas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carreiras</w:t>
      </w:r>
      <w:proofErr w:type="spellEnd"/>
      <w:r w:rsidRPr="00381E95">
        <w:rPr>
          <w:sz w:val="20"/>
          <w:szCs w:val="20"/>
        </w:rPr>
        <w:t xml:space="preserve">, </w:t>
      </w:r>
      <w:proofErr w:type="spellStart"/>
      <w:r w:rsidRPr="00381E95">
        <w:rPr>
          <w:sz w:val="20"/>
          <w:szCs w:val="20"/>
        </w:rPr>
        <w:t>dedicam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mais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esforço</w:t>
      </w:r>
      <w:proofErr w:type="spellEnd"/>
      <w:r w:rsidRPr="00381E95">
        <w:rPr>
          <w:sz w:val="20"/>
          <w:szCs w:val="20"/>
        </w:rPr>
        <w:t xml:space="preserve"> do que os </w:t>
      </w:r>
      <w:proofErr w:type="spellStart"/>
      <w:r w:rsidRPr="00381E95">
        <w:rPr>
          <w:sz w:val="20"/>
          <w:szCs w:val="20"/>
        </w:rPr>
        <w:t>falantes</w:t>
      </w:r>
      <w:proofErr w:type="spellEnd"/>
      <w:r w:rsidRPr="00381E95">
        <w:rPr>
          <w:sz w:val="20"/>
          <w:szCs w:val="20"/>
        </w:rPr>
        <w:t xml:space="preserve"> nativos de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 para realizar </w:t>
      </w:r>
      <w:proofErr w:type="spellStart"/>
      <w:r w:rsidRPr="00381E95">
        <w:rPr>
          <w:sz w:val="20"/>
          <w:szCs w:val="20"/>
        </w:rPr>
        <w:t>atividades</w:t>
      </w:r>
      <w:proofErr w:type="spellEnd"/>
      <w:r w:rsidRPr="00381E95">
        <w:rPr>
          <w:sz w:val="20"/>
          <w:szCs w:val="20"/>
        </w:rPr>
        <w:t xml:space="preserve"> científicas, desde a </w:t>
      </w:r>
      <w:proofErr w:type="spellStart"/>
      <w:r w:rsidRPr="00381E95">
        <w:rPr>
          <w:sz w:val="20"/>
          <w:szCs w:val="20"/>
        </w:rPr>
        <w:t>leitura</w:t>
      </w:r>
      <w:proofErr w:type="spellEnd"/>
      <w:r w:rsidRPr="00381E95">
        <w:rPr>
          <w:sz w:val="20"/>
          <w:szCs w:val="20"/>
        </w:rPr>
        <w:t xml:space="preserve"> e escrita de </w:t>
      </w:r>
      <w:proofErr w:type="spellStart"/>
      <w:r w:rsidRPr="00381E95">
        <w:rPr>
          <w:sz w:val="20"/>
          <w:szCs w:val="20"/>
        </w:rPr>
        <w:t>artigos</w:t>
      </w:r>
      <w:proofErr w:type="spellEnd"/>
      <w:r w:rsidRPr="00381E95">
        <w:rPr>
          <w:sz w:val="20"/>
          <w:szCs w:val="20"/>
        </w:rPr>
        <w:t xml:space="preserve"> e </w:t>
      </w:r>
      <w:proofErr w:type="spellStart"/>
      <w:r w:rsidRPr="00381E95">
        <w:rPr>
          <w:sz w:val="20"/>
          <w:szCs w:val="20"/>
        </w:rPr>
        <w:t>preparação</w:t>
      </w:r>
      <w:proofErr w:type="spellEnd"/>
      <w:r w:rsidRPr="00381E95">
        <w:rPr>
          <w:sz w:val="20"/>
          <w:szCs w:val="20"/>
        </w:rPr>
        <w:t xml:space="preserve"> de </w:t>
      </w:r>
      <w:proofErr w:type="spellStart"/>
      <w:r w:rsidRPr="00381E95">
        <w:rPr>
          <w:sz w:val="20"/>
          <w:szCs w:val="20"/>
        </w:rPr>
        <w:t>apresentações</w:t>
      </w:r>
      <w:proofErr w:type="spellEnd"/>
      <w:r w:rsidRPr="00381E95">
        <w:rPr>
          <w:sz w:val="20"/>
          <w:szCs w:val="20"/>
        </w:rPr>
        <w:t xml:space="preserve"> em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, até à </w:t>
      </w:r>
      <w:proofErr w:type="spellStart"/>
      <w:r w:rsidRPr="00381E95">
        <w:rPr>
          <w:sz w:val="20"/>
          <w:szCs w:val="20"/>
        </w:rPr>
        <w:t>divulgação</w:t>
      </w:r>
      <w:proofErr w:type="spellEnd"/>
      <w:r w:rsidRPr="00381E95">
        <w:rPr>
          <w:sz w:val="20"/>
          <w:szCs w:val="20"/>
        </w:rPr>
        <w:t xml:space="preserve"> da pesquisa em </w:t>
      </w:r>
      <w:proofErr w:type="spellStart"/>
      <w:r w:rsidRPr="00381E95">
        <w:rPr>
          <w:sz w:val="20"/>
          <w:szCs w:val="20"/>
        </w:rPr>
        <w:t>vários</w:t>
      </w:r>
      <w:proofErr w:type="spellEnd"/>
      <w:r w:rsidRPr="00381E95">
        <w:rPr>
          <w:sz w:val="20"/>
          <w:szCs w:val="20"/>
        </w:rPr>
        <w:t xml:space="preserve"> idiomas. As </w:t>
      </w:r>
      <w:proofErr w:type="spellStart"/>
      <w:r w:rsidRPr="00381E95">
        <w:rPr>
          <w:sz w:val="20"/>
          <w:szCs w:val="20"/>
        </w:rPr>
        <w:t>barreiras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linguísticas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também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podem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impedi</w:t>
      </w:r>
      <w:proofErr w:type="spellEnd"/>
      <w:r w:rsidRPr="00381E95">
        <w:rPr>
          <w:sz w:val="20"/>
          <w:szCs w:val="20"/>
        </w:rPr>
        <w:t xml:space="preserve">-los de participar </w:t>
      </w:r>
      <w:proofErr w:type="spellStart"/>
      <w:r w:rsidRPr="00381E95">
        <w:rPr>
          <w:sz w:val="20"/>
          <w:szCs w:val="20"/>
        </w:rPr>
        <w:t>ou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fazer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apresentações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orais</w:t>
      </w:r>
      <w:proofErr w:type="spellEnd"/>
      <w:r w:rsidRPr="00381E95">
        <w:rPr>
          <w:sz w:val="20"/>
          <w:szCs w:val="20"/>
        </w:rPr>
        <w:t xml:space="preserve"> em </w:t>
      </w:r>
      <w:proofErr w:type="spellStart"/>
      <w:r w:rsidRPr="00381E95">
        <w:rPr>
          <w:sz w:val="20"/>
          <w:szCs w:val="20"/>
        </w:rPr>
        <w:t>conferências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internacionais</w:t>
      </w:r>
      <w:proofErr w:type="spellEnd"/>
      <w:r w:rsidRPr="00381E95">
        <w:rPr>
          <w:sz w:val="20"/>
          <w:szCs w:val="20"/>
        </w:rPr>
        <w:t xml:space="preserve"> realizadas em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. Instamos a </w:t>
      </w:r>
      <w:proofErr w:type="spellStart"/>
      <w:r w:rsidRPr="00381E95">
        <w:rPr>
          <w:sz w:val="20"/>
          <w:szCs w:val="20"/>
        </w:rPr>
        <w:t>comunidade</w:t>
      </w:r>
      <w:proofErr w:type="spellEnd"/>
      <w:r w:rsidRPr="00381E95">
        <w:rPr>
          <w:sz w:val="20"/>
          <w:szCs w:val="20"/>
        </w:rPr>
        <w:t xml:space="preserve"> científica a </w:t>
      </w:r>
      <w:proofErr w:type="spellStart"/>
      <w:r w:rsidRPr="00381E95">
        <w:rPr>
          <w:sz w:val="20"/>
          <w:szCs w:val="20"/>
        </w:rPr>
        <w:t>reconhecer</w:t>
      </w:r>
      <w:proofErr w:type="spellEnd"/>
      <w:r w:rsidRPr="00381E95">
        <w:rPr>
          <w:sz w:val="20"/>
          <w:szCs w:val="20"/>
        </w:rPr>
        <w:t xml:space="preserve"> e enfrentar </w:t>
      </w:r>
      <w:proofErr w:type="spellStart"/>
      <w:r w:rsidRPr="00381E95">
        <w:rPr>
          <w:sz w:val="20"/>
          <w:szCs w:val="20"/>
        </w:rPr>
        <w:t>essas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desvantagens</w:t>
      </w:r>
      <w:proofErr w:type="spellEnd"/>
      <w:r w:rsidRPr="00381E95">
        <w:rPr>
          <w:sz w:val="20"/>
          <w:szCs w:val="20"/>
        </w:rPr>
        <w:t xml:space="preserve"> para liberar o potencial </w:t>
      </w:r>
      <w:proofErr w:type="spellStart"/>
      <w:r w:rsidRPr="00381E95">
        <w:rPr>
          <w:sz w:val="20"/>
          <w:szCs w:val="20"/>
        </w:rPr>
        <w:t>não</w:t>
      </w:r>
      <w:proofErr w:type="spellEnd"/>
      <w:r w:rsidRPr="00381E95">
        <w:rPr>
          <w:sz w:val="20"/>
          <w:szCs w:val="20"/>
        </w:rPr>
        <w:t xml:space="preserve"> explorado dos </w:t>
      </w:r>
      <w:proofErr w:type="spellStart"/>
      <w:r w:rsidRPr="00381E95">
        <w:rPr>
          <w:sz w:val="20"/>
          <w:szCs w:val="20"/>
        </w:rPr>
        <w:t>falantes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não</w:t>
      </w:r>
      <w:proofErr w:type="spellEnd"/>
      <w:r w:rsidRPr="00381E95">
        <w:rPr>
          <w:sz w:val="20"/>
          <w:szCs w:val="20"/>
        </w:rPr>
        <w:t xml:space="preserve"> nativos de </w:t>
      </w:r>
      <w:proofErr w:type="spellStart"/>
      <w:r w:rsidRPr="00381E95">
        <w:rPr>
          <w:sz w:val="20"/>
          <w:szCs w:val="20"/>
        </w:rPr>
        <w:t>inglês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na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ciência</w:t>
      </w:r>
      <w:proofErr w:type="spellEnd"/>
      <w:r w:rsidRPr="00381E95">
        <w:rPr>
          <w:sz w:val="20"/>
          <w:szCs w:val="20"/>
        </w:rPr>
        <w:t xml:space="preserve">. Este </w:t>
      </w:r>
      <w:proofErr w:type="spellStart"/>
      <w:r w:rsidRPr="00381E95">
        <w:rPr>
          <w:sz w:val="20"/>
          <w:szCs w:val="20"/>
        </w:rPr>
        <w:t>estudo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também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propõe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soluções</w:t>
      </w:r>
      <w:proofErr w:type="spellEnd"/>
      <w:r w:rsidRPr="00381E95">
        <w:rPr>
          <w:sz w:val="20"/>
          <w:szCs w:val="20"/>
        </w:rPr>
        <w:t xml:space="preserve"> </w:t>
      </w:r>
      <w:proofErr w:type="spellStart"/>
      <w:r w:rsidRPr="00381E95">
        <w:rPr>
          <w:sz w:val="20"/>
          <w:szCs w:val="20"/>
        </w:rPr>
        <w:t>potenciais</w:t>
      </w:r>
      <w:proofErr w:type="spellEnd"/>
      <w:r w:rsidRPr="00381E95">
        <w:rPr>
          <w:sz w:val="20"/>
          <w:szCs w:val="20"/>
        </w:rPr>
        <w:t xml:space="preserve"> que </w:t>
      </w:r>
      <w:proofErr w:type="spellStart"/>
      <w:r w:rsidRPr="00381E95">
        <w:rPr>
          <w:sz w:val="20"/>
          <w:szCs w:val="20"/>
        </w:rPr>
        <w:t>podem</w:t>
      </w:r>
      <w:proofErr w:type="spellEnd"/>
      <w:r w:rsidRPr="00381E95">
        <w:rPr>
          <w:sz w:val="20"/>
          <w:szCs w:val="20"/>
        </w:rPr>
        <w:t xml:space="preserve"> ser implementadas </w:t>
      </w:r>
      <w:proofErr w:type="spellStart"/>
      <w:r w:rsidRPr="00381E95">
        <w:rPr>
          <w:sz w:val="20"/>
          <w:szCs w:val="20"/>
        </w:rPr>
        <w:t>hoje</w:t>
      </w:r>
      <w:proofErr w:type="spellEnd"/>
      <w:r w:rsidRPr="00381E95">
        <w:rPr>
          <w:sz w:val="20"/>
          <w:szCs w:val="20"/>
        </w:rPr>
        <w:t xml:space="preserve"> por </w:t>
      </w:r>
      <w:proofErr w:type="spellStart"/>
      <w:r w:rsidRPr="00381E95">
        <w:rPr>
          <w:sz w:val="20"/>
          <w:szCs w:val="20"/>
        </w:rPr>
        <w:t>indivíduos</w:t>
      </w:r>
      <w:proofErr w:type="spellEnd"/>
      <w:r w:rsidRPr="00381E95">
        <w:rPr>
          <w:sz w:val="20"/>
          <w:szCs w:val="20"/>
        </w:rPr>
        <w:t xml:space="preserve">, </w:t>
      </w:r>
      <w:proofErr w:type="spellStart"/>
      <w:r w:rsidRPr="00381E95">
        <w:rPr>
          <w:sz w:val="20"/>
          <w:szCs w:val="20"/>
        </w:rPr>
        <w:t>instituições</w:t>
      </w:r>
      <w:proofErr w:type="spellEnd"/>
      <w:r w:rsidRPr="00381E95">
        <w:rPr>
          <w:sz w:val="20"/>
          <w:szCs w:val="20"/>
        </w:rPr>
        <w:t xml:space="preserve">, revistas académicas, financiadores e </w:t>
      </w:r>
      <w:proofErr w:type="spellStart"/>
      <w:r w:rsidRPr="00381E95">
        <w:rPr>
          <w:sz w:val="20"/>
          <w:szCs w:val="20"/>
        </w:rPr>
        <w:t>conferências</w:t>
      </w:r>
      <w:proofErr w:type="spellEnd"/>
      <w:r w:rsidRPr="00381E95">
        <w:rPr>
          <w:sz w:val="20"/>
          <w:szCs w:val="20"/>
        </w:rPr>
        <w:t>.</w:t>
      </w:r>
    </w:p>
    <w:p w14:paraId="00000005" w14:textId="4805A940" w:rsidR="00694A51" w:rsidRDefault="00694A5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3AE933" w14:textId="2455E757" w:rsidR="00027B5F" w:rsidRDefault="00381E95">
      <w:pPr>
        <w:jc w:val="both"/>
        <w:rPr>
          <w:sz w:val="20"/>
          <w:szCs w:val="20"/>
        </w:rPr>
      </w:pPr>
      <w:r w:rsidRPr="00381E95">
        <w:rPr>
          <w:noProof/>
        </w:rPr>
        <w:lastRenderedPageBreak/>
        <w:drawing>
          <wp:inline distT="0" distB="0" distL="0" distR="0" wp14:anchorId="0E98C6CE" wp14:editId="753BEC1F">
            <wp:extent cx="5951220" cy="3348138"/>
            <wp:effectExtent l="0" t="0" r="0" b="5080"/>
            <wp:docPr id="555025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256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9319" cy="335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6BF5" w14:textId="77777777" w:rsidR="00694A51" w:rsidRDefault="00694A51">
      <w:pPr>
        <w:jc w:val="both"/>
        <w:rPr>
          <w:sz w:val="20"/>
          <w:szCs w:val="20"/>
        </w:rPr>
      </w:pPr>
    </w:p>
    <w:p w14:paraId="00000006" w14:textId="5E78C277" w:rsidR="00027B5F" w:rsidRDefault="00000000">
      <w:pPr>
        <w:jc w:val="both"/>
        <w:rPr>
          <w:sz w:val="20"/>
          <w:szCs w:val="20"/>
        </w:rPr>
      </w:pPr>
      <w:proofErr w:type="spellStart"/>
      <w:r w:rsidRPr="00D12983">
        <w:rPr>
          <w:b/>
          <w:bCs/>
          <w:sz w:val="20"/>
          <w:szCs w:val="20"/>
        </w:rPr>
        <w:t>Fig</w:t>
      </w:r>
      <w:proofErr w:type="spellEnd"/>
      <w:r w:rsidRPr="00D12983">
        <w:rPr>
          <w:b/>
          <w:bCs/>
          <w:sz w:val="20"/>
          <w:szCs w:val="20"/>
        </w:rPr>
        <w:t xml:space="preserve"> 5</w:t>
      </w:r>
      <w:r>
        <w:rPr>
          <w:sz w:val="20"/>
          <w:szCs w:val="20"/>
        </w:rPr>
        <w:t xml:space="preserve">. </w:t>
      </w:r>
      <w:proofErr w:type="spellStart"/>
      <w:r w:rsidR="00381E95" w:rsidRPr="00381E95">
        <w:rPr>
          <w:sz w:val="20"/>
          <w:szCs w:val="20"/>
        </w:rPr>
        <w:t>Desvantagens</w:t>
      </w:r>
      <w:proofErr w:type="spellEnd"/>
      <w:r w:rsidR="00381E95" w:rsidRPr="00381E95">
        <w:rPr>
          <w:sz w:val="20"/>
          <w:szCs w:val="20"/>
        </w:rPr>
        <w:t xml:space="preserve"> estimadas para os </w:t>
      </w:r>
      <w:proofErr w:type="spellStart"/>
      <w:r w:rsidR="00381E95" w:rsidRPr="00381E95">
        <w:rPr>
          <w:sz w:val="20"/>
          <w:szCs w:val="20"/>
        </w:rPr>
        <w:t>falantes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não</w:t>
      </w:r>
      <w:proofErr w:type="spellEnd"/>
      <w:r w:rsidR="00381E95" w:rsidRPr="00381E95">
        <w:rPr>
          <w:sz w:val="20"/>
          <w:szCs w:val="20"/>
        </w:rPr>
        <w:t xml:space="preserve"> nativos de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ao</w:t>
      </w:r>
      <w:proofErr w:type="spellEnd"/>
      <w:r w:rsidR="00381E95" w:rsidRPr="00381E95">
        <w:rPr>
          <w:sz w:val="20"/>
          <w:szCs w:val="20"/>
        </w:rPr>
        <w:t xml:space="preserve"> realizar diferentes </w:t>
      </w:r>
      <w:proofErr w:type="spellStart"/>
      <w:r w:rsidR="00381E95" w:rsidRPr="00381E95">
        <w:rPr>
          <w:sz w:val="20"/>
          <w:szCs w:val="20"/>
        </w:rPr>
        <w:t>atividades</w:t>
      </w:r>
      <w:proofErr w:type="spellEnd"/>
      <w:r w:rsidR="00381E95" w:rsidRPr="00381E95">
        <w:rPr>
          <w:sz w:val="20"/>
          <w:szCs w:val="20"/>
        </w:rPr>
        <w:t xml:space="preserve"> científicas. A altura dos obstáculos indica o tempo relativo </w:t>
      </w:r>
      <w:proofErr w:type="spellStart"/>
      <w:r w:rsidR="00381E95" w:rsidRPr="00381E95">
        <w:rPr>
          <w:sz w:val="20"/>
          <w:szCs w:val="20"/>
        </w:rPr>
        <w:t>necessário</w:t>
      </w:r>
      <w:proofErr w:type="spellEnd"/>
      <w:r w:rsidR="00381E95" w:rsidRPr="00381E95">
        <w:rPr>
          <w:sz w:val="20"/>
          <w:szCs w:val="20"/>
        </w:rPr>
        <w:t xml:space="preserve"> para </w:t>
      </w:r>
      <w:proofErr w:type="spellStart"/>
      <w:r w:rsidR="00381E95" w:rsidRPr="00381E95">
        <w:rPr>
          <w:sz w:val="20"/>
          <w:szCs w:val="20"/>
        </w:rPr>
        <w:t>ler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um</w:t>
      </w:r>
      <w:proofErr w:type="spellEnd"/>
      <w:r w:rsidR="00381E95" w:rsidRPr="00381E95">
        <w:rPr>
          <w:sz w:val="20"/>
          <w:szCs w:val="20"/>
        </w:rPr>
        <w:t xml:space="preserve"> artigo em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(</w:t>
      </w:r>
      <w:proofErr w:type="spellStart"/>
      <w:r w:rsidR="00381E95" w:rsidRPr="00381E95">
        <w:rPr>
          <w:sz w:val="20"/>
          <w:szCs w:val="20"/>
        </w:rPr>
        <w:t>Leitura</w:t>
      </w:r>
      <w:proofErr w:type="spellEnd"/>
      <w:r w:rsidR="00381E95" w:rsidRPr="00381E95">
        <w:rPr>
          <w:sz w:val="20"/>
          <w:szCs w:val="20"/>
        </w:rPr>
        <w:t xml:space="preserve">), </w:t>
      </w:r>
      <w:proofErr w:type="spellStart"/>
      <w:r w:rsidR="00381E95" w:rsidRPr="00381E95">
        <w:rPr>
          <w:sz w:val="20"/>
          <w:szCs w:val="20"/>
        </w:rPr>
        <w:t>escrever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um</w:t>
      </w:r>
      <w:proofErr w:type="spellEnd"/>
      <w:r w:rsidR="00381E95" w:rsidRPr="00381E95">
        <w:rPr>
          <w:sz w:val="20"/>
          <w:szCs w:val="20"/>
        </w:rPr>
        <w:t xml:space="preserve"> artigo em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(Escrita) e preparar </w:t>
      </w:r>
      <w:proofErr w:type="spellStart"/>
      <w:r w:rsidR="00381E95" w:rsidRPr="00381E95">
        <w:rPr>
          <w:sz w:val="20"/>
          <w:szCs w:val="20"/>
        </w:rPr>
        <w:t>uma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apresentação</w:t>
      </w:r>
      <w:proofErr w:type="spellEnd"/>
      <w:r w:rsidR="00381E95" w:rsidRPr="00381E95">
        <w:rPr>
          <w:sz w:val="20"/>
          <w:szCs w:val="20"/>
        </w:rPr>
        <w:t xml:space="preserve"> oral em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(</w:t>
      </w:r>
      <w:proofErr w:type="spellStart"/>
      <w:r w:rsidR="00381E95" w:rsidRPr="00381E95">
        <w:rPr>
          <w:sz w:val="20"/>
          <w:szCs w:val="20"/>
        </w:rPr>
        <w:t>Apresentação</w:t>
      </w:r>
      <w:proofErr w:type="spellEnd"/>
      <w:r w:rsidR="00381E95" w:rsidRPr="00381E95">
        <w:rPr>
          <w:sz w:val="20"/>
          <w:szCs w:val="20"/>
        </w:rPr>
        <w:t xml:space="preserve">), </w:t>
      </w:r>
      <w:proofErr w:type="spellStart"/>
      <w:r w:rsidR="00381E95" w:rsidRPr="00381E95">
        <w:rPr>
          <w:sz w:val="20"/>
          <w:szCs w:val="20"/>
        </w:rPr>
        <w:t>bem</w:t>
      </w:r>
      <w:proofErr w:type="spellEnd"/>
      <w:r w:rsidR="00381E95" w:rsidRPr="00381E95">
        <w:rPr>
          <w:sz w:val="20"/>
          <w:szCs w:val="20"/>
        </w:rPr>
        <w:t xml:space="preserve"> como a </w:t>
      </w:r>
      <w:proofErr w:type="spellStart"/>
      <w:r w:rsidR="00381E95" w:rsidRPr="00381E95">
        <w:rPr>
          <w:sz w:val="20"/>
          <w:szCs w:val="20"/>
        </w:rPr>
        <w:t>frequência</w:t>
      </w:r>
      <w:proofErr w:type="spellEnd"/>
      <w:r w:rsidR="00381E95" w:rsidRPr="00381E95">
        <w:rPr>
          <w:sz w:val="20"/>
          <w:szCs w:val="20"/>
        </w:rPr>
        <w:t xml:space="preserve"> relativa de </w:t>
      </w:r>
      <w:proofErr w:type="spellStart"/>
      <w:r w:rsidR="00381E95" w:rsidRPr="00381E95">
        <w:rPr>
          <w:sz w:val="20"/>
          <w:szCs w:val="20"/>
        </w:rPr>
        <w:t>um</w:t>
      </w:r>
      <w:proofErr w:type="spellEnd"/>
      <w:r w:rsidR="00381E95" w:rsidRPr="00381E95">
        <w:rPr>
          <w:sz w:val="20"/>
          <w:szCs w:val="20"/>
        </w:rPr>
        <w:t xml:space="preserve"> artigo em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ser </w:t>
      </w:r>
      <w:proofErr w:type="spellStart"/>
      <w:r w:rsidR="00381E95" w:rsidRPr="00381E95">
        <w:rPr>
          <w:sz w:val="20"/>
          <w:szCs w:val="20"/>
        </w:rPr>
        <w:t>rejeitado</w:t>
      </w:r>
      <w:proofErr w:type="spellEnd"/>
      <w:r w:rsidR="00381E95" w:rsidRPr="00381E95">
        <w:rPr>
          <w:sz w:val="20"/>
          <w:szCs w:val="20"/>
        </w:rPr>
        <w:t xml:space="preserve"> (</w:t>
      </w:r>
      <w:proofErr w:type="spellStart"/>
      <w:r w:rsidR="00381E95" w:rsidRPr="00381E95">
        <w:rPr>
          <w:sz w:val="20"/>
          <w:szCs w:val="20"/>
        </w:rPr>
        <w:t>Rejeição</w:t>
      </w:r>
      <w:proofErr w:type="spellEnd"/>
      <w:r w:rsidR="00381E95" w:rsidRPr="00381E95">
        <w:rPr>
          <w:sz w:val="20"/>
          <w:szCs w:val="20"/>
        </w:rPr>
        <w:t xml:space="preserve">) </w:t>
      </w:r>
      <w:proofErr w:type="spellStart"/>
      <w:r w:rsidR="00381E95" w:rsidRPr="00381E95">
        <w:rPr>
          <w:sz w:val="20"/>
          <w:szCs w:val="20"/>
        </w:rPr>
        <w:t>ou</w:t>
      </w:r>
      <w:proofErr w:type="spellEnd"/>
      <w:r w:rsidR="00381E95" w:rsidRPr="00381E95">
        <w:rPr>
          <w:sz w:val="20"/>
          <w:szCs w:val="20"/>
        </w:rPr>
        <w:t xml:space="preserve"> solicitado a </w:t>
      </w:r>
      <w:proofErr w:type="spellStart"/>
      <w:r w:rsidR="00381E95" w:rsidRPr="00381E95">
        <w:rPr>
          <w:sz w:val="20"/>
          <w:szCs w:val="20"/>
        </w:rPr>
        <w:t>revisão</w:t>
      </w:r>
      <w:proofErr w:type="spellEnd"/>
      <w:r w:rsidR="00381E95" w:rsidRPr="00381E95">
        <w:rPr>
          <w:sz w:val="20"/>
          <w:szCs w:val="20"/>
        </w:rPr>
        <w:t xml:space="preserve"> (</w:t>
      </w:r>
      <w:proofErr w:type="spellStart"/>
      <w:r w:rsidR="00381E95" w:rsidRPr="00381E95">
        <w:rPr>
          <w:sz w:val="20"/>
          <w:szCs w:val="20"/>
        </w:rPr>
        <w:t>Revisão</w:t>
      </w:r>
      <w:proofErr w:type="spellEnd"/>
      <w:r w:rsidR="00381E95" w:rsidRPr="00381E95">
        <w:rPr>
          <w:sz w:val="20"/>
          <w:szCs w:val="20"/>
        </w:rPr>
        <w:t xml:space="preserve">) </w:t>
      </w:r>
      <w:proofErr w:type="spellStart"/>
      <w:r w:rsidR="00381E95" w:rsidRPr="00381E95">
        <w:rPr>
          <w:sz w:val="20"/>
          <w:szCs w:val="20"/>
        </w:rPr>
        <w:t>devido</w:t>
      </w:r>
      <w:proofErr w:type="spellEnd"/>
      <w:r w:rsidR="00381E95" w:rsidRPr="00381E95">
        <w:rPr>
          <w:sz w:val="20"/>
          <w:szCs w:val="20"/>
        </w:rPr>
        <w:t xml:space="preserve"> à </w:t>
      </w:r>
      <w:proofErr w:type="spellStart"/>
      <w:r w:rsidR="00381E95" w:rsidRPr="00381E95">
        <w:rPr>
          <w:sz w:val="20"/>
          <w:szCs w:val="20"/>
        </w:rPr>
        <w:t>redação</w:t>
      </w:r>
      <w:proofErr w:type="spellEnd"/>
      <w:r w:rsidR="00381E95" w:rsidRPr="00381E95">
        <w:rPr>
          <w:sz w:val="20"/>
          <w:szCs w:val="20"/>
        </w:rPr>
        <w:t xml:space="preserve"> em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, para </w:t>
      </w:r>
      <w:proofErr w:type="spellStart"/>
      <w:r w:rsidR="00381E95" w:rsidRPr="00381E95">
        <w:rPr>
          <w:sz w:val="20"/>
          <w:szCs w:val="20"/>
        </w:rPr>
        <w:t>falantes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não</w:t>
      </w:r>
      <w:proofErr w:type="spellEnd"/>
      <w:r w:rsidR="00381E95" w:rsidRPr="00381E95">
        <w:rPr>
          <w:sz w:val="20"/>
          <w:szCs w:val="20"/>
        </w:rPr>
        <w:t xml:space="preserve"> nativos de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(</w:t>
      </w:r>
      <w:proofErr w:type="spellStart"/>
      <w:r w:rsidR="00381E95" w:rsidRPr="00381E95">
        <w:rPr>
          <w:sz w:val="20"/>
          <w:szCs w:val="20"/>
        </w:rPr>
        <w:t>Não</w:t>
      </w:r>
      <w:proofErr w:type="spellEnd"/>
      <w:r w:rsidR="00381E95" w:rsidRPr="00381E95">
        <w:rPr>
          <w:sz w:val="20"/>
          <w:szCs w:val="20"/>
        </w:rPr>
        <w:t xml:space="preserve"> nativos), em </w:t>
      </w:r>
      <w:proofErr w:type="spellStart"/>
      <w:r w:rsidR="00381E95" w:rsidRPr="00381E95">
        <w:rPr>
          <w:sz w:val="20"/>
          <w:szCs w:val="20"/>
        </w:rPr>
        <w:t>comparação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com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falantes</w:t>
      </w:r>
      <w:proofErr w:type="spellEnd"/>
      <w:r w:rsidR="00381E95" w:rsidRPr="00381E95">
        <w:rPr>
          <w:sz w:val="20"/>
          <w:szCs w:val="20"/>
        </w:rPr>
        <w:t xml:space="preserve"> nativos de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(Nativos). Os valores </w:t>
      </w:r>
      <w:proofErr w:type="spellStart"/>
      <w:r w:rsidR="00381E95" w:rsidRPr="00381E95">
        <w:rPr>
          <w:sz w:val="20"/>
          <w:szCs w:val="20"/>
        </w:rPr>
        <w:t>são</w:t>
      </w:r>
      <w:proofErr w:type="spellEnd"/>
      <w:r w:rsidR="00381E95" w:rsidRPr="00381E95">
        <w:rPr>
          <w:sz w:val="20"/>
          <w:szCs w:val="20"/>
        </w:rPr>
        <w:t xml:space="preserve"> para </w:t>
      </w:r>
      <w:proofErr w:type="spellStart"/>
      <w:r w:rsidR="00381E95" w:rsidRPr="00381E95">
        <w:rPr>
          <w:sz w:val="20"/>
          <w:szCs w:val="20"/>
        </w:rPr>
        <w:t>falantes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não</w:t>
      </w:r>
      <w:proofErr w:type="spellEnd"/>
      <w:r w:rsidR="00381E95" w:rsidRPr="00381E95">
        <w:rPr>
          <w:sz w:val="20"/>
          <w:szCs w:val="20"/>
        </w:rPr>
        <w:t xml:space="preserve"> nativos de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que </w:t>
      </w:r>
      <w:proofErr w:type="spellStart"/>
      <w:r w:rsidR="00381E95" w:rsidRPr="00381E95">
        <w:rPr>
          <w:sz w:val="20"/>
          <w:szCs w:val="20"/>
        </w:rPr>
        <w:t>publicaram</w:t>
      </w:r>
      <w:proofErr w:type="spellEnd"/>
      <w:r w:rsidR="00381E95" w:rsidRPr="00381E95">
        <w:rPr>
          <w:sz w:val="20"/>
          <w:szCs w:val="20"/>
        </w:rPr>
        <w:t xml:space="preserve"> apenas </w:t>
      </w:r>
      <w:proofErr w:type="spellStart"/>
      <w:r w:rsidR="00381E95" w:rsidRPr="00381E95">
        <w:rPr>
          <w:sz w:val="20"/>
          <w:szCs w:val="20"/>
        </w:rPr>
        <w:t>um</w:t>
      </w:r>
      <w:proofErr w:type="spellEnd"/>
      <w:r w:rsidR="00381E95" w:rsidRPr="00381E95">
        <w:rPr>
          <w:sz w:val="20"/>
          <w:szCs w:val="20"/>
        </w:rPr>
        <w:t xml:space="preserve"> artigo em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(valor </w:t>
      </w:r>
      <w:proofErr w:type="spellStart"/>
      <w:r w:rsidR="00381E95" w:rsidRPr="00381E95">
        <w:rPr>
          <w:sz w:val="20"/>
          <w:szCs w:val="20"/>
        </w:rPr>
        <w:t>mais</w:t>
      </w:r>
      <w:proofErr w:type="spellEnd"/>
      <w:r w:rsidR="00381E95" w:rsidRPr="00381E95">
        <w:rPr>
          <w:sz w:val="20"/>
          <w:szCs w:val="20"/>
        </w:rPr>
        <w:t xml:space="preserve"> alto para nacionalidades </w:t>
      </w:r>
      <w:proofErr w:type="spellStart"/>
      <w:r w:rsidR="00381E95" w:rsidRPr="00381E95">
        <w:rPr>
          <w:sz w:val="20"/>
          <w:szCs w:val="20"/>
        </w:rPr>
        <w:t>com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proficiência</w:t>
      </w:r>
      <w:proofErr w:type="spellEnd"/>
      <w:r w:rsidR="00381E95" w:rsidRPr="00381E95">
        <w:rPr>
          <w:sz w:val="20"/>
          <w:szCs w:val="20"/>
        </w:rPr>
        <w:t xml:space="preserve"> moderada e </w:t>
      </w:r>
      <w:proofErr w:type="spellStart"/>
      <w:r w:rsidR="00381E95" w:rsidRPr="00381E95">
        <w:rPr>
          <w:sz w:val="20"/>
          <w:szCs w:val="20"/>
        </w:rPr>
        <w:t>baixa</w:t>
      </w:r>
      <w:proofErr w:type="spellEnd"/>
      <w:r w:rsidR="00381E95" w:rsidRPr="00381E95">
        <w:rPr>
          <w:sz w:val="20"/>
          <w:szCs w:val="20"/>
        </w:rPr>
        <w:t xml:space="preserve"> em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), em </w:t>
      </w:r>
      <w:proofErr w:type="spellStart"/>
      <w:r w:rsidR="00381E95" w:rsidRPr="00381E95">
        <w:rPr>
          <w:sz w:val="20"/>
          <w:szCs w:val="20"/>
        </w:rPr>
        <w:t>comparação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com</w:t>
      </w:r>
      <w:proofErr w:type="spellEnd"/>
      <w:r w:rsidR="00381E95" w:rsidRPr="00381E95">
        <w:rPr>
          <w:sz w:val="20"/>
          <w:szCs w:val="20"/>
        </w:rPr>
        <w:t xml:space="preserve"> os valores para </w:t>
      </w:r>
      <w:proofErr w:type="spellStart"/>
      <w:r w:rsidR="00381E95" w:rsidRPr="00381E95">
        <w:rPr>
          <w:sz w:val="20"/>
          <w:szCs w:val="20"/>
        </w:rPr>
        <w:t>falantes</w:t>
      </w:r>
      <w:proofErr w:type="spellEnd"/>
      <w:r w:rsidR="00381E95" w:rsidRPr="00381E95">
        <w:rPr>
          <w:sz w:val="20"/>
          <w:szCs w:val="20"/>
        </w:rPr>
        <w:t xml:space="preserve"> nativos de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. Esta figura </w:t>
      </w:r>
      <w:proofErr w:type="spellStart"/>
      <w:r w:rsidR="00381E95" w:rsidRPr="00381E95">
        <w:rPr>
          <w:sz w:val="20"/>
          <w:szCs w:val="20"/>
        </w:rPr>
        <w:t>não</w:t>
      </w:r>
      <w:proofErr w:type="spellEnd"/>
      <w:r w:rsidR="00381E95" w:rsidRPr="00381E95">
        <w:rPr>
          <w:sz w:val="20"/>
          <w:szCs w:val="20"/>
        </w:rPr>
        <w:t xml:space="preserve"> pretende sugerir que a </w:t>
      </w:r>
      <w:proofErr w:type="spellStart"/>
      <w:r w:rsidR="00381E95" w:rsidRPr="00381E95">
        <w:rPr>
          <w:sz w:val="20"/>
          <w:szCs w:val="20"/>
        </w:rPr>
        <w:t>ciência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seja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uma</w:t>
      </w:r>
      <w:proofErr w:type="spellEnd"/>
      <w:r w:rsidR="00381E95" w:rsidRPr="00381E95">
        <w:rPr>
          <w:sz w:val="20"/>
          <w:szCs w:val="20"/>
        </w:rPr>
        <w:t xml:space="preserve"> corrida.</w:t>
      </w:r>
    </w:p>
    <w:p w14:paraId="00000007" w14:textId="74C0AB00" w:rsidR="00694A51" w:rsidRDefault="00694A5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6D086D" w14:textId="58BAFC75" w:rsidR="00027B5F" w:rsidRDefault="00027B5F">
      <w:pPr>
        <w:jc w:val="both"/>
        <w:rPr>
          <w:sz w:val="20"/>
          <w:szCs w:val="20"/>
        </w:rPr>
      </w:pPr>
    </w:p>
    <w:p w14:paraId="044C3C4B" w14:textId="2A563A56" w:rsidR="00C33514" w:rsidRDefault="00C33514">
      <w:pPr>
        <w:jc w:val="both"/>
        <w:rPr>
          <w:sz w:val="20"/>
          <w:szCs w:val="20"/>
        </w:rPr>
      </w:pPr>
      <w:r w:rsidRPr="00C33514">
        <w:drawing>
          <wp:inline distT="0" distB="0" distL="0" distR="0" wp14:anchorId="4908B48E" wp14:editId="297330B2">
            <wp:extent cx="5996753" cy="2862470"/>
            <wp:effectExtent l="0" t="0" r="4445" b="0"/>
            <wp:docPr id="13058366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836676" name=""/>
                    <pic:cNvPicPr/>
                  </pic:nvPicPr>
                  <pic:blipFill rotWithShape="1">
                    <a:blip r:embed="rId6"/>
                    <a:srcRect l="902" t="1437" r="1155" b="1734"/>
                    <a:stretch/>
                  </pic:blipFill>
                  <pic:spPr bwMode="auto">
                    <a:xfrm>
                      <a:off x="0" y="0"/>
                      <a:ext cx="6012594" cy="287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08" w14:textId="28584E07" w:rsidR="00027B5F" w:rsidRDefault="00000000">
      <w:pPr>
        <w:jc w:val="both"/>
        <w:rPr>
          <w:sz w:val="20"/>
          <w:szCs w:val="20"/>
        </w:rPr>
      </w:pPr>
      <w:proofErr w:type="spellStart"/>
      <w:r w:rsidRPr="00D12983">
        <w:rPr>
          <w:b/>
          <w:bCs/>
          <w:sz w:val="20"/>
          <w:szCs w:val="20"/>
        </w:rPr>
        <w:t>Fig</w:t>
      </w:r>
      <w:proofErr w:type="spellEnd"/>
      <w:r w:rsidRPr="00D12983">
        <w:rPr>
          <w:b/>
          <w:bCs/>
          <w:sz w:val="20"/>
          <w:szCs w:val="20"/>
        </w:rPr>
        <w:t xml:space="preserve"> 6</w:t>
      </w:r>
      <w:r>
        <w:rPr>
          <w:sz w:val="20"/>
          <w:szCs w:val="20"/>
        </w:rPr>
        <w:t xml:space="preserve">. </w:t>
      </w:r>
      <w:proofErr w:type="spellStart"/>
      <w:r w:rsidR="00381E95" w:rsidRPr="00381E95">
        <w:rPr>
          <w:sz w:val="20"/>
          <w:szCs w:val="20"/>
        </w:rPr>
        <w:t>Exemplos</w:t>
      </w:r>
      <w:proofErr w:type="spellEnd"/>
      <w:r w:rsidR="00381E95" w:rsidRPr="00381E95">
        <w:rPr>
          <w:sz w:val="20"/>
          <w:szCs w:val="20"/>
        </w:rPr>
        <w:t xml:space="preserve"> de </w:t>
      </w:r>
      <w:proofErr w:type="spellStart"/>
      <w:r w:rsidR="00381E95" w:rsidRPr="00381E95">
        <w:rPr>
          <w:sz w:val="20"/>
          <w:szCs w:val="20"/>
        </w:rPr>
        <w:t>soluções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potenciais</w:t>
      </w:r>
      <w:proofErr w:type="spellEnd"/>
      <w:r w:rsidR="00381E95" w:rsidRPr="00381E95">
        <w:rPr>
          <w:sz w:val="20"/>
          <w:szCs w:val="20"/>
        </w:rPr>
        <w:t xml:space="preserve"> para </w:t>
      </w:r>
      <w:proofErr w:type="spellStart"/>
      <w:r w:rsidR="00381E95" w:rsidRPr="00381E95">
        <w:rPr>
          <w:sz w:val="20"/>
          <w:szCs w:val="20"/>
        </w:rPr>
        <w:t>reduzir</w:t>
      </w:r>
      <w:proofErr w:type="spellEnd"/>
      <w:r w:rsidR="00381E95" w:rsidRPr="00381E95">
        <w:rPr>
          <w:sz w:val="20"/>
          <w:szCs w:val="20"/>
        </w:rPr>
        <w:t xml:space="preserve"> as </w:t>
      </w:r>
      <w:proofErr w:type="spellStart"/>
      <w:r w:rsidR="00381E95" w:rsidRPr="00381E95">
        <w:rPr>
          <w:sz w:val="20"/>
          <w:szCs w:val="20"/>
        </w:rPr>
        <w:t>desvantagens</w:t>
      </w:r>
      <w:proofErr w:type="spellEnd"/>
      <w:r w:rsidR="00381E95" w:rsidRPr="00381E95">
        <w:rPr>
          <w:sz w:val="20"/>
          <w:szCs w:val="20"/>
        </w:rPr>
        <w:t xml:space="preserve"> dos </w:t>
      </w:r>
      <w:proofErr w:type="spellStart"/>
      <w:r w:rsidR="00381E95" w:rsidRPr="00381E95">
        <w:rPr>
          <w:sz w:val="20"/>
          <w:szCs w:val="20"/>
        </w:rPr>
        <w:t>falantes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não</w:t>
      </w:r>
      <w:proofErr w:type="spellEnd"/>
      <w:r w:rsidR="00381E95" w:rsidRPr="00381E95">
        <w:rPr>
          <w:sz w:val="20"/>
          <w:szCs w:val="20"/>
        </w:rPr>
        <w:t xml:space="preserve"> nativos de </w:t>
      </w:r>
      <w:proofErr w:type="spellStart"/>
      <w:r w:rsidR="00381E95" w:rsidRPr="00381E95">
        <w:rPr>
          <w:sz w:val="20"/>
          <w:szCs w:val="20"/>
        </w:rPr>
        <w:t>inglês</w:t>
      </w:r>
      <w:proofErr w:type="spellEnd"/>
      <w:r w:rsidR="00381E95" w:rsidRPr="00381E95">
        <w:rPr>
          <w:sz w:val="20"/>
          <w:szCs w:val="20"/>
        </w:rPr>
        <w:t xml:space="preserve"> em cada tipo de </w:t>
      </w:r>
      <w:proofErr w:type="spellStart"/>
      <w:r w:rsidR="00381E95" w:rsidRPr="00381E95">
        <w:rPr>
          <w:sz w:val="20"/>
          <w:szCs w:val="20"/>
        </w:rPr>
        <w:t>atividade</w:t>
      </w:r>
      <w:proofErr w:type="spellEnd"/>
      <w:r w:rsidR="00381E95" w:rsidRPr="00381E95">
        <w:rPr>
          <w:sz w:val="20"/>
          <w:szCs w:val="20"/>
        </w:rPr>
        <w:t xml:space="preserve"> científica. IA: </w:t>
      </w:r>
      <w:proofErr w:type="spellStart"/>
      <w:r w:rsidR="00381E95" w:rsidRPr="00381E95">
        <w:rPr>
          <w:sz w:val="20"/>
          <w:szCs w:val="20"/>
        </w:rPr>
        <w:t>inteligência</w:t>
      </w:r>
      <w:proofErr w:type="spellEnd"/>
      <w:r w:rsidR="00381E95" w:rsidRPr="00381E95">
        <w:rPr>
          <w:sz w:val="20"/>
          <w:szCs w:val="20"/>
        </w:rPr>
        <w:t xml:space="preserve"> artificial. Consulte </w:t>
      </w:r>
      <w:proofErr w:type="spellStart"/>
      <w:r w:rsidR="00381E95" w:rsidRPr="00381E95">
        <w:rPr>
          <w:sz w:val="20"/>
          <w:szCs w:val="20"/>
        </w:rPr>
        <w:t>também</w:t>
      </w:r>
      <w:proofErr w:type="spellEnd"/>
      <w:r w:rsidR="00381E95" w:rsidRPr="00381E95">
        <w:rPr>
          <w:sz w:val="20"/>
          <w:szCs w:val="20"/>
        </w:rPr>
        <w:t xml:space="preserve"> [35, 38, 39] para </w:t>
      </w:r>
      <w:proofErr w:type="spellStart"/>
      <w:r w:rsidR="00381E95" w:rsidRPr="00381E95">
        <w:rPr>
          <w:sz w:val="20"/>
          <w:szCs w:val="20"/>
        </w:rPr>
        <w:t>outras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soluções</w:t>
      </w:r>
      <w:proofErr w:type="spellEnd"/>
      <w:r w:rsidR="00381E95" w:rsidRPr="00381E95">
        <w:rPr>
          <w:sz w:val="20"/>
          <w:szCs w:val="20"/>
        </w:rPr>
        <w:t xml:space="preserve"> </w:t>
      </w:r>
      <w:proofErr w:type="spellStart"/>
      <w:r w:rsidR="00381E95" w:rsidRPr="00381E95">
        <w:rPr>
          <w:sz w:val="20"/>
          <w:szCs w:val="20"/>
        </w:rPr>
        <w:t>potenciais</w:t>
      </w:r>
      <w:proofErr w:type="spellEnd"/>
      <w:r w:rsidR="00381E95" w:rsidRPr="00381E95">
        <w:rPr>
          <w:sz w:val="20"/>
          <w:szCs w:val="20"/>
        </w:rPr>
        <w:t>.</w:t>
      </w:r>
    </w:p>
    <w:sectPr w:rsidR="00027B5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5F"/>
    <w:rsid w:val="00027B5F"/>
    <w:rsid w:val="00381E95"/>
    <w:rsid w:val="00694A51"/>
    <w:rsid w:val="00C33514"/>
    <w:rsid w:val="00D1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A3DD"/>
  <w15:docId w15:val="{9BFAFA0E-A1E6-4034-9F0A-7E2B230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aJglWDnEIbBXhyltI7ET1k+TQ==">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Amano</dc:creator>
  <cp:lastModifiedBy>Tatsuya Amano</cp:lastModifiedBy>
  <cp:revision>5</cp:revision>
  <dcterms:created xsi:type="dcterms:W3CDTF">2023-06-07T01:37:00Z</dcterms:created>
  <dcterms:modified xsi:type="dcterms:W3CDTF">2023-07-21T07:18:00Z</dcterms:modified>
</cp:coreProperties>
</file>